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234CC" w14:textId="33D9B386" w:rsidR="005E5293" w:rsidRPr="005C46F3" w:rsidRDefault="005C46F3">
      <w:pPr>
        <w:rPr>
          <w:rFonts w:ascii="Garamond" w:hAnsi="Garamond"/>
          <w:b/>
          <w:bCs/>
          <w:sz w:val="28"/>
          <w:szCs w:val="28"/>
        </w:rPr>
      </w:pPr>
      <w:r w:rsidRPr="005C46F3">
        <w:rPr>
          <w:rFonts w:ascii="Garamond" w:hAnsi="Garamond"/>
          <w:b/>
          <w:bCs/>
          <w:sz w:val="28"/>
          <w:szCs w:val="28"/>
        </w:rPr>
        <w:t>2021-12-08</w:t>
      </w:r>
    </w:p>
    <w:p w14:paraId="0A7F5B9B" w14:textId="3A0200B3" w:rsidR="005C46F3" w:rsidRDefault="005C46F3" w:rsidP="005C46F3">
      <w:pPr>
        <w:ind w:firstLine="1304"/>
      </w:pPr>
      <w:r>
        <w:rPr>
          <w:noProof/>
        </w:rPr>
        <w:drawing>
          <wp:inline distT="0" distB="0" distL="0" distR="0" wp14:anchorId="2CDF384B" wp14:editId="3A751DB8">
            <wp:extent cx="4257675" cy="1600200"/>
            <wp:effectExtent l="0" t="0" r="9525"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7675" cy="1600200"/>
                    </a:xfrm>
                    <a:prstGeom prst="rect">
                      <a:avLst/>
                    </a:prstGeom>
                    <a:noFill/>
                    <a:ln>
                      <a:noFill/>
                    </a:ln>
                  </pic:spPr>
                </pic:pic>
              </a:graphicData>
            </a:graphic>
          </wp:inline>
        </w:drawing>
      </w:r>
    </w:p>
    <w:p w14:paraId="6CBF94F8" w14:textId="77777777" w:rsidR="007A4CBA" w:rsidRDefault="007A4CBA" w:rsidP="007A4CBA">
      <w:pPr>
        <w:shd w:val="clear" w:color="auto" w:fill="FFFFFF"/>
        <w:spacing w:after="48" w:line="312" w:lineRule="atLeast"/>
        <w:textAlignment w:val="baseline"/>
        <w:outlineLvl w:val="0"/>
        <w:rPr>
          <w:rFonts w:ascii="Times New Roman" w:eastAsia="Times New Roman" w:hAnsi="Times New Roman" w:cs="Times New Roman"/>
          <w:b/>
          <w:bCs/>
          <w:color w:val="191919"/>
          <w:kern w:val="36"/>
          <w:sz w:val="48"/>
          <w:szCs w:val="48"/>
          <w:lang w:eastAsia="sv-SE"/>
        </w:rPr>
      </w:pPr>
    </w:p>
    <w:p w14:paraId="3DDD24CB" w14:textId="6FDBA431" w:rsidR="007A4CBA" w:rsidRPr="005C46F3" w:rsidRDefault="007A4CBA" w:rsidP="007A4CBA">
      <w:pPr>
        <w:shd w:val="clear" w:color="auto" w:fill="FFFFFF"/>
        <w:spacing w:after="48" w:line="312" w:lineRule="atLeast"/>
        <w:textAlignment w:val="baseline"/>
        <w:outlineLvl w:val="0"/>
        <w:rPr>
          <w:rFonts w:ascii="Garamond" w:eastAsia="Times New Roman" w:hAnsi="Garamond" w:cs="Times New Roman"/>
          <w:b/>
          <w:bCs/>
          <w:color w:val="191919"/>
          <w:kern w:val="36"/>
          <w:sz w:val="28"/>
          <w:szCs w:val="28"/>
          <w:lang w:eastAsia="sv-SE"/>
        </w:rPr>
      </w:pPr>
      <w:r w:rsidRPr="005C46F3">
        <w:rPr>
          <w:rFonts w:ascii="Garamond" w:eastAsia="Times New Roman" w:hAnsi="Garamond" w:cs="Times New Roman"/>
          <w:b/>
          <w:bCs/>
          <w:color w:val="191919"/>
          <w:kern w:val="36"/>
          <w:sz w:val="28"/>
          <w:szCs w:val="28"/>
          <w:lang w:eastAsia="sv-SE"/>
        </w:rPr>
        <w:t>Skötselråd för fönster</w:t>
      </w:r>
    </w:p>
    <w:p w14:paraId="0B803E03" w14:textId="21C5ACB9" w:rsidR="005C46F3" w:rsidRPr="000F4B72" w:rsidRDefault="005C46F3" w:rsidP="007A4CBA">
      <w:pPr>
        <w:shd w:val="clear" w:color="auto" w:fill="FFFFFF"/>
        <w:spacing w:after="0" w:line="240" w:lineRule="auto"/>
        <w:textAlignment w:val="baseline"/>
        <w:rPr>
          <w:rFonts w:ascii="Garamond" w:eastAsia="Times New Roman" w:hAnsi="Garamond" w:cs="Arial"/>
          <w:b/>
          <w:bCs/>
          <w:color w:val="191919"/>
          <w:sz w:val="24"/>
          <w:szCs w:val="24"/>
          <w:bdr w:val="none" w:sz="0" w:space="0" w:color="auto" w:frame="1"/>
          <w:lang w:eastAsia="sv-SE"/>
        </w:rPr>
      </w:pPr>
    </w:p>
    <w:p w14:paraId="4E3058F3" w14:textId="780F3784" w:rsidR="00E148C4" w:rsidRDefault="005C46F3" w:rsidP="007A4CBA">
      <w:pPr>
        <w:shd w:val="clear" w:color="auto" w:fill="FFFFFF"/>
        <w:spacing w:after="0" w:line="240" w:lineRule="auto"/>
        <w:textAlignment w:val="baseline"/>
        <w:rPr>
          <w:rFonts w:ascii="Garamond" w:eastAsia="Times New Roman" w:hAnsi="Garamond" w:cs="Arial"/>
          <w:color w:val="191919"/>
          <w:sz w:val="24"/>
          <w:szCs w:val="24"/>
          <w:bdr w:val="none" w:sz="0" w:space="0" w:color="auto" w:frame="1"/>
          <w:lang w:eastAsia="sv-SE"/>
        </w:rPr>
      </w:pPr>
      <w:r w:rsidRPr="000F4B72">
        <w:rPr>
          <w:rFonts w:ascii="Garamond" w:eastAsia="Times New Roman" w:hAnsi="Garamond" w:cs="Arial"/>
          <w:color w:val="191919"/>
          <w:sz w:val="24"/>
          <w:szCs w:val="24"/>
          <w:bdr w:val="none" w:sz="0" w:space="0" w:color="auto" w:frame="1"/>
          <w:lang w:eastAsia="sv-SE"/>
        </w:rPr>
        <w:t xml:space="preserve">Flera personer i föreningen har problem med sina fönster. Svårstängda och allmänt ”tröga”. Vi har därför tagit fram generella anvisningar för hur man kan sköta sina fönster och det är viktigt då det är lägenhetsinnehavaren som ansvarar för </w:t>
      </w:r>
      <w:r w:rsidR="00CB5684">
        <w:rPr>
          <w:rFonts w:ascii="Garamond" w:eastAsia="Times New Roman" w:hAnsi="Garamond" w:cs="Arial"/>
          <w:color w:val="191919"/>
          <w:sz w:val="24"/>
          <w:szCs w:val="24"/>
          <w:bdr w:val="none" w:sz="0" w:space="0" w:color="auto" w:frame="1"/>
          <w:lang w:eastAsia="sv-SE"/>
        </w:rPr>
        <w:t>fönster</w:t>
      </w:r>
      <w:r w:rsidRPr="000F4B72">
        <w:rPr>
          <w:rFonts w:ascii="Garamond" w:eastAsia="Times New Roman" w:hAnsi="Garamond" w:cs="Arial"/>
          <w:color w:val="191919"/>
          <w:sz w:val="24"/>
          <w:szCs w:val="24"/>
          <w:bdr w:val="none" w:sz="0" w:space="0" w:color="auto" w:frame="1"/>
          <w:lang w:eastAsia="sv-SE"/>
        </w:rPr>
        <w:t xml:space="preserve">ram och lås. Föreningen ansvarar för själva glaset i fönstret. </w:t>
      </w:r>
      <w:r w:rsidR="00E148C4">
        <w:rPr>
          <w:rFonts w:ascii="Garamond" w:eastAsia="Times New Roman" w:hAnsi="Garamond" w:cs="Arial"/>
          <w:color w:val="191919"/>
          <w:sz w:val="24"/>
          <w:szCs w:val="24"/>
          <w:bdr w:val="none" w:sz="0" w:space="0" w:color="auto" w:frame="1"/>
          <w:lang w:eastAsia="sv-SE"/>
        </w:rPr>
        <w:t>Problem som uppstår pga. av dålig skötsel kan bli mycket dyra för såväl den enskilda lägenhetsinnehavaren som föreningen.</w:t>
      </w:r>
    </w:p>
    <w:p w14:paraId="0C7FD418" w14:textId="77777777" w:rsidR="00E148C4" w:rsidRDefault="00E148C4" w:rsidP="007A4CBA">
      <w:pPr>
        <w:shd w:val="clear" w:color="auto" w:fill="FFFFFF"/>
        <w:spacing w:after="0" w:line="240" w:lineRule="auto"/>
        <w:textAlignment w:val="baseline"/>
        <w:rPr>
          <w:rFonts w:ascii="Garamond" w:eastAsia="Times New Roman" w:hAnsi="Garamond" w:cs="Arial"/>
          <w:color w:val="191919"/>
          <w:sz w:val="24"/>
          <w:szCs w:val="24"/>
          <w:bdr w:val="none" w:sz="0" w:space="0" w:color="auto" w:frame="1"/>
          <w:lang w:eastAsia="sv-SE"/>
        </w:rPr>
      </w:pPr>
    </w:p>
    <w:p w14:paraId="377FE78F" w14:textId="2FD15392" w:rsidR="005C46F3" w:rsidRPr="00CB5684" w:rsidRDefault="00E14C9C" w:rsidP="007A4CBA">
      <w:pPr>
        <w:shd w:val="clear" w:color="auto" w:fill="FFFFFF"/>
        <w:spacing w:after="0" w:line="240" w:lineRule="auto"/>
        <w:textAlignment w:val="baseline"/>
        <w:rPr>
          <w:rFonts w:ascii="Garamond" w:eastAsia="Times New Roman" w:hAnsi="Garamond" w:cs="Arial"/>
          <w:b/>
          <w:bCs/>
          <w:i/>
          <w:iCs/>
          <w:color w:val="191919"/>
          <w:sz w:val="24"/>
          <w:szCs w:val="24"/>
          <w:bdr w:val="none" w:sz="0" w:space="0" w:color="auto" w:frame="1"/>
          <w:lang w:eastAsia="sv-SE"/>
        </w:rPr>
      </w:pPr>
      <w:r w:rsidRPr="00CB5684">
        <w:rPr>
          <w:rFonts w:ascii="Garamond" w:eastAsia="Times New Roman" w:hAnsi="Garamond" w:cs="Arial"/>
          <w:b/>
          <w:bCs/>
          <w:i/>
          <w:iCs/>
          <w:color w:val="191919"/>
          <w:sz w:val="24"/>
          <w:szCs w:val="24"/>
          <w:bdr w:val="none" w:sz="0" w:space="0" w:color="auto" w:frame="1"/>
          <w:lang w:eastAsia="sv-SE"/>
        </w:rPr>
        <w:t xml:space="preserve">I det följande citerar vi en instruktion från företaget </w:t>
      </w:r>
      <w:r w:rsidR="00CB5684" w:rsidRPr="00CB5684">
        <w:rPr>
          <w:rFonts w:ascii="Garamond" w:eastAsia="Times New Roman" w:hAnsi="Garamond" w:cs="Arial"/>
          <w:b/>
          <w:bCs/>
          <w:i/>
          <w:iCs/>
          <w:color w:val="191919"/>
          <w:sz w:val="24"/>
          <w:szCs w:val="24"/>
          <w:bdr w:val="none" w:sz="0" w:space="0" w:color="auto" w:frame="1"/>
          <w:lang w:eastAsia="sv-SE"/>
        </w:rPr>
        <w:t>SP fönster</w:t>
      </w:r>
    </w:p>
    <w:p w14:paraId="6BC8F3F7" w14:textId="77777777" w:rsidR="005C46F3" w:rsidRPr="00CB5684" w:rsidRDefault="005C46F3" w:rsidP="007A4CBA">
      <w:pPr>
        <w:shd w:val="clear" w:color="auto" w:fill="FFFFFF"/>
        <w:spacing w:after="0" w:line="240" w:lineRule="auto"/>
        <w:textAlignment w:val="baseline"/>
        <w:rPr>
          <w:rFonts w:ascii="Garamond" w:eastAsia="Times New Roman" w:hAnsi="Garamond" w:cs="Arial"/>
          <w:b/>
          <w:bCs/>
          <w:i/>
          <w:iCs/>
          <w:color w:val="191919"/>
          <w:sz w:val="24"/>
          <w:szCs w:val="24"/>
          <w:bdr w:val="none" w:sz="0" w:space="0" w:color="auto" w:frame="1"/>
          <w:lang w:eastAsia="sv-SE"/>
        </w:rPr>
      </w:pPr>
    </w:p>
    <w:p w14:paraId="67D95C21" w14:textId="47330C6C" w:rsidR="007A4CBA" w:rsidRDefault="00E14C9C" w:rsidP="007A4CBA">
      <w:pPr>
        <w:shd w:val="clear" w:color="auto" w:fill="FFFFFF"/>
        <w:spacing w:after="0" w:line="240" w:lineRule="auto"/>
        <w:textAlignment w:val="baseline"/>
        <w:rPr>
          <w:rFonts w:ascii="Garamond" w:eastAsia="Times New Roman" w:hAnsi="Garamond" w:cs="Arial"/>
          <w:b/>
          <w:bCs/>
          <w:color w:val="191919"/>
          <w:sz w:val="24"/>
          <w:szCs w:val="24"/>
          <w:bdr w:val="none" w:sz="0" w:space="0" w:color="auto" w:frame="1"/>
          <w:lang w:eastAsia="sv-SE"/>
        </w:rPr>
      </w:pPr>
      <w:r w:rsidRPr="000F4B72">
        <w:rPr>
          <w:rFonts w:ascii="Garamond" w:eastAsia="Times New Roman" w:hAnsi="Garamond" w:cs="Arial"/>
          <w:b/>
          <w:bCs/>
          <w:color w:val="191919"/>
          <w:sz w:val="24"/>
          <w:szCs w:val="24"/>
          <w:bdr w:val="none" w:sz="0" w:space="0" w:color="auto" w:frame="1"/>
          <w:lang w:eastAsia="sv-SE"/>
        </w:rPr>
        <w:t xml:space="preserve">” </w:t>
      </w:r>
      <w:r w:rsidR="007A4CBA" w:rsidRPr="000F4B72">
        <w:rPr>
          <w:rFonts w:ascii="Garamond" w:eastAsia="Times New Roman" w:hAnsi="Garamond" w:cs="Arial"/>
          <w:color w:val="191919"/>
          <w:sz w:val="24"/>
          <w:szCs w:val="24"/>
          <w:bdr w:val="none" w:sz="0" w:space="0" w:color="auto" w:frame="1"/>
          <w:lang w:eastAsia="sv-SE"/>
        </w:rPr>
        <w:t>Ditt fönster kommer att utsättas för vädrets alla för- och nackdelar – därför bör du ibland putsa, kontrollera och underhålla det för att det ska fortsätta vara lika vackert och tätt som den dag det tillverkades</w:t>
      </w:r>
      <w:r w:rsidR="007A4CBA" w:rsidRPr="000F4B72">
        <w:rPr>
          <w:rFonts w:ascii="Garamond" w:eastAsia="Times New Roman" w:hAnsi="Garamond" w:cs="Arial"/>
          <w:b/>
          <w:bCs/>
          <w:color w:val="191919"/>
          <w:sz w:val="24"/>
          <w:szCs w:val="24"/>
          <w:bdr w:val="none" w:sz="0" w:space="0" w:color="auto" w:frame="1"/>
          <w:lang w:eastAsia="sv-SE"/>
        </w:rPr>
        <w:t>.</w:t>
      </w:r>
    </w:p>
    <w:p w14:paraId="0C7062AE" w14:textId="77777777" w:rsidR="000F4B72" w:rsidRPr="000F4B72" w:rsidRDefault="000F4B72" w:rsidP="007A4CBA">
      <w:pPr>
        <w:shd w:val="clear" w:color="auto" w:fill="FFFFFF"/>
        <w:spacing w:after="0" w:line="240" w:lineRule="auto"/>
        <w:textAlignment w:val="baseline"/>
        <w:rPr>
          <w:rFonts w:ascii="Garamond" w:eastAsia="Times New Roman" w:hAnsi="Garamond" w:cs="Arial"/>
          <w:color w:val="191919"/>
          <w:sz w:val="24"/>
          <w:szCs w:val="24"/>
          <w:lang w:eastAsia="sv-SE"/>
        </w:rPr>
      </w:pPr>
    </w:p>
    <w:p w14:paraId="40E3B1EE" w14:textId="6EA1908B" w:rsidR="007A4CBA" w:rsidRPr="000F4B72" w:rsidRDefault="00E14C9C" w:rsidP="007A4CBA">
      <w:pPr>
        <w:shd w:val="clear" w:color="auto" w:fill="FFFFFF"/>
        <w:spacing w:after="360" w:line="240" w:lineRule="auto"/>
        <w:textAlignment w:val="baseline"/>
        <w:rPr>
          <w:rFonts w:ascii="Garamond" w:eastAsia="Times New Roman" w:hAnsi="Garamond" w:cs="Arial"/>
          <w:color w:val="191919"/>
          <w:sz w:val="24"/>
          <w:szCs w:val="24"/>
          <w:lang w:eastAsia="sv-SE"/>
        </w:rPr>
      </w:pPr>
      <w:r w:rsidRPr="000F4B72">
        <w:rPr>
          <w:rFonts w:ascii="Garamond" w:eastAsia="Times New Roman" w:hAnsi="Garamond" w:cs="Arial"/>
          <w:color w:val="191919"/>
          <w:sz w:val="24"/>
          <w:szCs w:val="24"/>
          <w:lang w:eastAsia="sv-SE"/>
        </w:rPr>
        <w:t>T</w:t>
      </w:r>
      <w:r w:rsidR="007A4CBA" w:rsidRPr="000F4B72">
        <w:rPr>
          <w:rFonts w:ascii="Garamond" w:eastAsia="Times New Roman" w:hAnsi="Garamond" w:cs="Arial"/>
          <w:color w:val="191919"/>
          <w:sz w:val="24"/>
          <w:szCs w:val="24"/>
          <w:lang w:eastAsia="sv-SE"/>
        </w:rPr>
        <w:t>räfönster med aluminiumbeklädd utsida behöver minimalt med underhåll och skötsel för att få ett långt liv. Rena träfönster kräver något mer underhåll.</w:t>
      </w:r>
      <w:r w:rsidR="000F4B72">
        <w:rPr>
          <w:rFonts w:ascii="Garamond" w:eastAsia="Times New Roman" w:hAnsi="Garamond" w:cs="Arial"/>
          <w:color w:val="191919"/>
          <w:sz w:val="24"/>
          <w:szCs w:val="24"/>
          <w:lang w:eastAsia="sv-SE"/>
        </w:rPr>
        <w:t xml:space="preserve"> Nedan</w:t>
      </w:r>
      <w:r w:rsidR="007A4CBA" w:rsidRPr="000F4B72">
        <w:rPr>
          <w:rFonts w:ascii="Garamond" w:eastAsia="Times New Roman" w:hAnsi="Garamond" w:cs="Arial"/>
          <w:color w:val="191919"/>
          <w:sz w:val="24"/>
          <w:szCs w:val="24"/>
          <w:lang w:eastAsia="sv-SE"/>
        </w:rPr>
        <w:t xml:space="preserve"> får du hjälp med skötselråd och enklare justeringar av dina fönster. Du kan också ta del av användbara funktioner och handgrepp som du har nytta av. Hanterar du dina fönster på rätt sätt så lever de ännu längre.</w:t>
      </w:r>
    </w:p>
    <w:p w14:paraId="7A2DD26C" w14:textId="6AAEB06F" w:rsidR="007A4CBA" w:rsidRPr="00067696" w:rsidRDefault="007A4CBA" w:rsidP="007A4CBA">
      <w:pPr>
        <w:shd w:val="clear" w:color="auto" w:fill="FFFFFF"/>
        <w:spacing w:after="0" w:line="240" w:lineRule="auto"/>
        <w:textAlignment w:val="baseline"/>
        <w:rPr>
          <w:rFonts w:ascii="Garamond" w:eastAsia="Times New Roman" w:hAnsi="Garamond" w:cs="Arial"/>
          <w:b/>
          <w:bCs/>
          <w:i/>
          <w:iCs/>
          <w:color w:val="191919"/>
          <w:sz w:val="24"/>
          <w:szCs w:val="24"/>
          <w:lang w:eastAsia="sv-SE"/>
        </w:rPr>
      </w:pPr>
      <w:r w:rsidRPr="00067696">
        <w:rPr>
          <w:rFonts w:ascii="Garamond" w:eastAsia="Times New Roman" w:hAnsi="Garamond" w:cs="Arial"/>
          <w:b/>
          <w:bCs/>
          <w:i/>
          <w:iCs/>
          <w:color w:val="191919"/>
          <w:sz w:val="24"/>
          <w:szCs w:val="24"/>
          <w:lang w:eastAsia="sv-SE"/>
        </w:rPr>
        <w:t>Fönster och fönsterdörrar ska hållas stängda merparten av dygnets tid.</w:t>
      </w:r>
    </w:p>
    <w:p w14:paraId="4AEE66B4" w14:textId="0D5C174E" w:rsidR="007A4CBA" w:rsidRPr="000F4B72" w:rsidRDefault="007A4CBA" w:rsidP="007A4CBA">
      <w:pPr>
        <w:shd w:val="clear" w:color="auto" w:fill="FFFFFF"/>
        <w:spacing w:after="0" w:line="240" w:lineRule="auto"/>
        <w:textAlignment w:val="baseline"/>
        <w:rPr>
          <w:rFonts w:ascii="Garamond" w:eastAsia="Times New Roman" w:hAnsi="Garamond" w:cs="Arial"/>
          <w:color w:val="191919"/>
          <w:sz w:val="24"/>
          <w:szCs w:val="24"/>
          <w:lang w:eastAsia="sv-SE"/>
        </w:rPr>
      </w:pPr>
      <w:r w:rsidRPr="000F4B72">
        <w:rPr>
          <w:rFonts w:ascii="Garamond" w:eastAsia="Times New Roman" w:hAnsi="Garamond" w:cs="Arial"/>
          <w:color w:val="191919"/>
          <w:sz w:val="24"/>
          <w:szCs w:val="24"/>
          <w:lang w:eastAsia="sv-SE"/>
        </w:rPr>
        <w:t>Det är också i stängt läge som produkter testas för väder och vind. Trä är ett naturmaterial som rör sig med ändringar i temperatur och fukt.</w:t>
      </w:r>
    </w:p>
    <w:p w14:paraId="5E41E7AD" w14:textId="39E00753" w:rsidR="005E5293" w:rsidRPr="000F4B72" w:rsidRDefault="007A4CBA" w:rsidP="00E14C9C">
      <w:pPr>
        <w:shd w:val="clear" w:color="auto" w:fill="FFFFFF"/>
        <w:spacing w:after="0" w:line="240" w:lineRule="auto"/>
        <w:textAlignment w:val="baseline"/>
        <w:rPr>
          <w:rFonts w:ascii="Garamond" w:hAnsi="Garamond"/>
          <w:sz w:val="24"/>
          <w:szCs w:val="24"/>
        </w:rPr>
      </w:pPr>
      <w:r w:rsidRPr="000F4B72">
        <w:rPr>
          <w:rFonts w:ascii="Garamond" w:eastAsia="Times New Roman" w:hAnsi="Garamond" w:cs="Arial"/>
          <w:color w:val="191919"/>
          <w:sz w:val="24"/>
          <w:szCs w:val="24"/>
          <w:lang w:eastAsia="sv-SE"/>
        </w:rPr>
        <w:t xml:space="preserve">Om fönsterbågar eller dörrblad står öppna under längre tider kan buktigheter och funktionsproblem uppstå. </w:t>
      </w:r>
    </w:p>
    <w:p w14:paraId="3BA2A1D8" w14:textId="6927A8CB" w:rsidR="005E5293" w:rsidRPr="000F4B72" w:rsidRDefault="005E5293">
      <w:pPr>
        <w:rPr>
          <w:rFonts w:ascii="Garamond" w:hAnsi="Garamond"/>
          <w:sz w:val="24"/>
          <w:szCs w:val="24"/>
        </w:rPr>
      </w:pPr>
    </w:p>
    <w:p w14:paraId="2E9898AF" w14:textId="77777777" w:rsidR="005E5293" w:rsidRPr="000F4B72" w:rsidRDefault="005E5293" w:rsidP="005E5293">
      <w:pPr>
        <w:shd w:val="clear" w:color="auto" w:fill="FFFFFF"/>
        <w:spacing w:after="0" w:line="312" w:lineRule="atLeast"/>
        <w:textAlignment w:val="baseline"/>
        <w:outlineLvl w:val="4"/>
        <w:rPr>
          <w:rFonts w:ascii="Garamond" w:eastAsia="Times New Roman" w:hAnsi="Garamond" w:cs="Times New Roman"/>
          <w:b/>
          <w:bCs/>
          <w:color w:val="191919"/>
          <w:sz w:val="24"/>
          <w:szCs w:val="24"/>
          <w:lang w:eastAsia="sv-SE"/>
        </w:rPr>
      </w:pPr>
      <w:r w:rsidRPr="000F4B72">
        <w:rPr>
          <w:rFonts w:ascii="Garamond" w:eastAsia="Times New Roman" w:hAnsi="Garamond" w:cs="Times New Roman"/>
          <w:b/>
          <w:bCs/>
          <w:color w:val="191919"/>
          <w:sz w:val="24"/>
          <w:szCs w:val="24"/>
          <w:lang w:eastAsia="sv-SE"/>
        </w:rPr>
        <w:t> Handhavande - Vridfönster</w:t>
      </w:r>
    </w:p>
    <w:p w14:paraId="2F264C50" w14:textId="77777777" w:rsidR="005E5293" w:rsidRPr="000F4B72" w:rsidRDefault="005E5293" w:rsidP="005E5293">
      <w:pPr>
        <w:spacing w:after="0" w:line="240" w:lineRule="auto"/>
        <w:textAlignment w:val="baseline"/>
        <w:rPr>
          <w:rFonts w:ascii="Garamond" w:eastAsia="Times New Roman" w:hAnsi="Garamond" w:cs="Times New Roman"/>
          <w:color w:val="191919"/>
          <w:sz w:val="24"/>
          <w:szCs w:val="24"/>
          <w:lang w:eastAsia="sv-SE"/>
        </w:rPr>
      </w:pPr>
      <w:r w:rsidRPr="000F4B72">
        <w:rPr>
          <w:rFonts w:ascii="Garamond" w:eastAsia="Times New Roman" w:hAnsi="Garamond" w:cs="Times New Roman"/>
          <w:b/>
          <w:bCs/>
          <w:noProof/>
          <w:color w:val="191919"/>
          <w:sz w:val="24"/>
          <w:szCs w:val="24"/>
          <w:bdr w:val="none" w:sz="0" w:space="0" w:color="auto" w:frame="1"/>
          <w:lang w:eastAsia="sv-SE"/>
        </w:rPr>
        <w:drawing>
          <wp:inline distT="0" distB="0" distL="0" distR="0" wp14:anchorId="45A49B49" wp14:editId="56E6298B">
            <wp:extent cx="1428750" cy="1428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0F4B72">
        <w:rPr>
          <w:rFonts w:ascii="Garamond" w:eastAsia="Times New Roman" w:hAnsi="Garamond" w:cs="Times New Roman"/>
          <w:b/>
          <w:bCs/>
          <w:color w:val="191919"/>
          <w:sz w:val="24"/>
          <w:szCs w:val="24"/>
          <w:bdr w:val="none" w:sz="0" w:space="0" w:color="auto" w:frame="1"/>
          <w:lang w:eastAsia="sv-SE"/>
        </w:rPr>
        <w:t>Vädringsspärr</w:t>
      </w:r>
      <w:r w:rsidRPr="000F4B72">
        <w:rPr>
          <w:rFonts w:ascii="Garamond" w:eastAsia="Times New Roman" w:hAnsi="Garamond" w:cs="Times New Roman"/>
          <w:color w:val="191919"/>
          <w:sz w:val="24"/>
          <w:szCs w:val="24"/>
          <w:lang w:eastAsia="sv-SE"/>
        </w:rPr>
        <w:br/>
        <w:t>Vridfönster är försedda med en vädringsspärr. När du vill vända fönstret trycker du</w:t>
      </w:r>
      <w:r w:rsidRPr="000F4B72">
        <w:rPr>
          <w:rFonts w:ascii="Garamond" w:eastAsia="Times New Roman" w:hAnsi="Garamond" w:cs="Times New Roman"/>
          <w:color w:val="191919"/>
          <w:sz w:val="24"/>
          <w:szCs w:val="24"/>
          <w:lang w:eastAsia="sv-SE"/>
        </w:rPr>
        <w:br/>
      </w:r>
      <w:r w:rsidRPr="000F4B72">
        <w:rPr>
          <w:rFonts w:ascii="Garamond" w:eastAsia="Times New Roman" w:hAnsi="Garamond" w:cs="Times New Roman"/>
          <w:color w:val="191919"/>
          <w:sz w:val="24"/>
          <w:szCs w:val="24"/>
          <w:lang w:eastAsia="sv-SE"/>
        </w:rPr>
        <w:lastRenderedPageBreak/>
        <w:t>in och håller spärren inne. Skjut sedan bågen utåt.</w:t>
      </w:r>
      <w:r w:rsidRPr="000F4B72">
        <w:rPr>
          <w:rFonts w:ascii="Garamond" w:eastAsia="Times New Roman" w:hAnsi="Garamond" w:cs="Times New Roman"/>
          <w:color w:val="191919"/>
          <w:sz w:val="24"/>
          <w:szCs w:val="24"/>
          <w:lang w:eastAsia="sv-SE"/>
        </w:rPr>
        <w:br/>
        <w:t>För att putsa utsidan av glaset, fortsätt att skjuta fönsterbågen runt så att spärren</w:t>
      </w:r>
      <w:r w:rsidRPr="000F4B72">
        <w:rPr>
          <w:rFonts w:ascii="Garamond" w:eastAsia="Times New Roman" w:hAnsi="Garamond" w:cs="Times New Roman"/>
          <w:color w:val="191919"/>
          <w:sz w:val="24"/>
          <w:szCs w:val="24"/>
          <w:lang w:eastAsia="sv-SE"/>
        </w:rPr>
        <w:br/>
        <w:t>låses i omvänt läge, det så kallade “tvättläget”.</w:t>
      </w:r>
    </w:p>
    <w:p w14:paraId="6B4A71A0" w14:textId="4CD20267" w:rsidR="005E5293" w:rsidRPr="000F4B72" w:rsidRDefault="005E5293" w:rsidP="005E5293">
      <w:pPr>
        <w:spacing w:after="0" w:line="240" w:lineRule="auto"/>
        <w:textAlignment w:val="baseline"/>
        <w:rPr>
          <w:rFonts w:ascii="Garamond" w:eastAsia="Times New Roman" w:hAnsi="Garamond" w:cs="Times New Roman"/>
          <w:color w:val="191919"/>
          <w:sz w:val="24"/>
          <w:szCs w:val="24"/>
          <w:lang w:eastAsia="sv-SE"/>
        </w:rPr>
      </w:pPr>
      <w:r w:rsidRPr="000F4B72">
        <w:rPr>
          <w:rFonts w:ascii="Garamond" w:eastAsia="Times New Roman" w:hAnsi="Garamond" w:cs="Times New Roman"/>
          <w:b/>
          <w:bCs/>
          <w:color w:val="191919"/>
          <w:sz w:val="24"/>
          <w:szCs w:val="24"/>
          <w:bdr w:val="none" w:sz="0" w:space="0" w:color="auto" w:frame="1"/>
          <w:lang w:eastAsia="sv-SE"/>
        </w:rPr>
        <w:t>Tvättlägesspärr</w:t>
      </w:r>
      <w:r w:rsidRPr="000F4B72">
        <w:rPr>
          <w:rFonts w:ascii="Garamond" w:eastAsia="Times New Roman" w:hAnsi="Garamond" w:cs="Times New Roman"/>
          <w:b/>
          <w:bCs/>
          <w:color w:val="191919"/>
          <w:sz w:val="24"/>
          <w:szCs w:val="24"/>
          <w:bdr w:val="none" w:sz="0" w:space="0" w:color="auto" w:frame="1"/>
          <w:lang w:eastAsia="sv-SE"/>
        </w:rPr>
        <w:br/>
      </w:r>
      <w:r w:rsidRPr="000F4B72">
        <w:rPr>
          <w:rFonts w:ascii="Garamond" w:eastAsia="Times New Roman" w:hAnsi="Garamond" w:cs="Times New Roman"/>
          <w:color w:val="191919"/>
          <w:sz w:val="24"/>
          <w:szCs w:val="24"/>
          <w:lang w:eastAsia="sv-SE"/>
        </w:rPr>
        <w:t>Används om du har problem att låsa bågen i tvättläget med den spärr som finns inbyggd i vridbeslaget. Placera tvättlägesspärren så långt ner på beslaget som möjligt.</w:t>
      </w:r>
      <w:r w:rsidRPr="000F4B72">
        <w:rPr>
          <w:rFonts w:ascii="Garamond" w:eastAsia="Times New Roman" w:hAnsi="Garamond" w:cs="Times New Roman"/>
          <w:color w:val="191919"/>
          <w:sz w:val="24"/>
          <w:szCs w:val="24"/>
          <w:lang w:eastAsia="sv-SE"/>
        </w:rPr>
        <w:br/>
        <w:t>Observera att spärren endast får användas när du ska putsa fönstrets utsida.</w:t>
      </w:r>
      <w:r w:rsidRPr="000F4B72">
        <w:rPr>
          <w:rFonts w:ascii="Garamond" w:eastAsia="Times New Roman" w:hAnsi="Garamond" w:cs="Times New Roman"/>
          <w:color w:val="191919"/>
          <w:sz w:val="24"/>
          <w:szCs w:val="24"/>
          <w:lang w:eastAsia="sv-SE"/>
        </w:rPr>
        <w:br/>
        <w:t>Belastningen av spärren vid putsning får inte överstiga 20 kg.</w:t>
      </w:r>
    </w:p>
    <w:p w14:paraId="43B7058C" w14:textId="0B6D3D92" w:rsidR="005E5293" w:rsidRPr="000F4B72" w:rsidRDefault="005E5293" w:rsidP="00E14C9C">
      <w:pPr>
        <w:spacing w:after="0" w:line="240" w:lineRule="auto"/>
        <w:textAlignment w:val="baseline"/>
        <w:rPr>
          <w:rFonts w:ascii="Garamond" w:eastAsia="Times New Roman" w:hAnsi="Garamond" w:cs="Times New Roman"/>
          <w:color w:val="191919"/>
          <w:sz w:val="24"/>
          <w:szCs w:val="24"/>
          <w:lang w:eastAsia="sv-SE"/>
        </w:rPr>
      </w:pPr>
      <w:r w:rsidRPr="000F4B72">
        <w:rPr>
          <w:rFonts w:ascii="Garamond" w:eastAsia="Times New Roman" w:hAnsi="Garamond" w:cs="Times New Roman"/>
          <w:b/>
          <w:bCs/>
          <w:noProof/>
          <w:color w:val="191919"/>
          <w:sz w:val="24"/>
          <w:szCs w:val="24"/>
          <w:bdr w:val="none" w:sz="0" w:space="0" w:color="auto" w:frame="1"/>
          <w:lang w:eastAsia="sv-SE"/>
        </w:rPr>
        <w:drawing>
          <wp:inline distT="0" distB="0" distL="0" distR="0" wp14:anchorId="56D49429" wp14:editId="3444BA7E">
            <wp:extent cx="1428750" cy="1428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0F4B72">
        <w:rPr>
          <w:rFonts w:ascii="Garamond" w:eastAsia="Times New Roman" w:hAnsi="Garamond" w:cs="Times New Roman"/>
          <w:color w:val="191919"/>
          <w:sz w:val="24"/>
          <w:szCs w:val="24"/>
          <w:lang w:eastAsia="sv-SE"/>
        </w:rPr>
        <w:t> </w:t>
      </w:r>
    </w:p>
    <w:p w14:paraId="5F5CAA91" w14:textId="77777777" w:rsidR="005E5293" w:rsidRPr="000F4B72" w:rsidRDefault="005E5293" w:rsidP="005E5293">
      <w:pPr>
        <w:spacing w:after="0" w:line="240" w:lineRule="auto"/>
        <w:textAlignment w:val="baseline"/>
        <w:rPr>
          <w:rFonts w:ascii="Garamond" w:eastAsia="Times New Roman" w:hAnsi="Garamond" w:cs="Times New Roman"/>
          <w:color w:val="191919"/>
          <w:sz w:val="24"/>
          <w:szCs w:val="24"/>
          <w:lang w:eastAsia="sv-SE"/>
        </w:rPr>
      </w:pPr>
      <w:r w:rsidRPr="000F4B72">
        <w:rPr>
          <w:rFonts w:ascii="Garamond" w:eastAsia="Times New Roman" w:hAnsi="Garamond" w:cs="Times New Roman"/>
          <w:b/>
          <w:bCs/>
          <w:noProof/>
          <w:color w:val="191919"/>
          <w:sz w:val="24"/>
          <w:szCs w:val="24"/>
          <w:bdr w:val="none" w:sz="0" w:space="0" w:color="auto" w:frame="1"/>
          <w:lang w:eastAsia="sv-SE"/>
        </w:rPr>
        <w:drawing>
          <wp:inline distT="0" distB="0" distL="0" distR="0" wp14:anchorId="4BB34632" wp14:editId="3798BE83">
            <wp:extent cx="1428750" cy="14287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0F4B72">
        <w:rPr>
          <w:rFonts w:ascii="Garamond" w:eastAsia="Times New Roman" w:hAnsi="Garamond" w:cs="Times New Roman"/>
          <w:color w:val="191919"/>
          <w:sz w:val="24"/>
          <w:szCs w:val="24"/>
          <w:lang w:eastAsia="sv-SE"/>
        </w:rPr>
        <w:t>Placeras enligt bild och förs nedåt.</w:t>
      </w:r>
    </w:p>
    <w:p w14:paraId="01086D4C" w14:textId="77777777" w:rsidR="005E5293" w:rsidRPr="000F4B72" w:rsidRDefault="005E5293" w:rsidP="005E5293">
      <w:pPr>
        <w:spacing w:after="360" w:line="240" w:lineRule="auto"/>
        <w:textAlignment w:val="baseline"/>
        <w:rPr>
          <w:rFonts w:ascii="Garamond" w:eastAsia="Times New Roman" w:hAnsi="Garamond" w:cs="Times New Roman"/>
          <w:color w:val="191919"/>
          <w:sz w:val="24"/>
          <w:szCs w:val="24"/>
          <w:lang w:eastAsia="sv-SE"/>
        </w:rPr>
      </w:pPr>
      <w:r w:rsidRPr="000F4B72">
        <w:rPr>
          <w:rFonts w:ascii="Garamond" w:eastAsia="Times New Roman" w:hAnsi="Garamond" w:cs="Times New Roman"/>
          <w:color w:val="191919"/>
          <w:sz w:val="24"/>
          <w:szCs w:val="24"/>
          <w:lang w:eastAsia="sv-SE"/>
        </w:rPr>
        <w:t> </w:t>
      </w:r>
    </w:p>
    <w:p w14:paraId="262998DA" w14:textId="67E602F7" w:rsidR="005E5293" w:rsidRPr="000F4B72" w:rsidRDefault="005E5293" w:rsidP="005E5293">
      <w:pPr>
        <w:spacing w:after="360" w:line="240" w:lineRule="auto"/>
        <w:textAlignment w:val="baseline"/>
        <w:rPr>
          <w:rFonts w:ascii="Garamond" w:eastAsia="Times New Roman" w:hAnsi="Garamond" w:cs="Times New Roman"/>
          <w:color w:val="191919"/>
          <w:sz w:val="24"/>
          <w:szCs w:val="24"/>
          <w:lang w:eastAsia="sv-SE"/>
        </w:rPr>
      </w:pPr>
      <w:r w:rsidRPr="000F4B72">
        <w:rPr>
          <w:rFonts w:ascii="Garamond" w:eastAsia="Times New Roman" w:hAnsi="Garamond" w:cs="Times New Roman"/>
          <w:color w:val="191919"/>
          <w:sz w:val="24"/>
          <w:szCs w:val="24"/>
          <w:lang w:eastAsia="sv-SE"/>
        </w:rPr>
        <w:t> </w:t>
      </w:r>
      <w:r w:rsidRPr="000F4B72">
        <w:rPr>
          <w:rFonts w:ascii="Garamond" w:eastAsia="Times New Roman" w:hAnsi="Garamond" w:cs="Times New Roman"/>
          <w:noProof/>
          <w:color w:val="191919"/>
          <w:sz w:val="24"/>
          <w:szCs w:val="24"/>
          <w:lang w:eastAsia="sv-SE"/>
        </w:rPr>
        <w:drawing>
          <wp:inline distT="0" distB="0" distL="0" distR="0" wp14:anchorId="79D172F7" wp14:editId="73346397">
            <wp:extent cx="1428750" cy="14287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4D9BA0A" w14:textId="77777777" w:rsidR="005E5293" w:rsidRPr="000F4B72" w:rsidRDefault="005E5293" w:rsidP="005E5293">
      <w:pPr>
        <w:spacing w:after="360" w:line="240" w:lineRule="auto"/>
        <w:textAlignment w:val="baseline"/>
        <w:rPr>
          <w:rFonts w:ascii="Garamond" w:eastAsia="Times New Roman" w:hAnsi="Garamond" w:cs="Times New Roman"/>
          <w:color w:val="191919"/>
          <w:sz w:val="24"/>
          <w:szCs w:val="24"/>
          <w:lang w:eastAsia="sv-SE"/>
        </w:rPr>
      </w:pPr>
      <w:r w:rsidRPr="000F4B72">
        <w:rPr>
          <w:rFonts w:ascii="Garamond" w:eastAsia="Times New Roman" w:hAnsi="Garamond" w:cs="Times New Roman"/>
          <w:noProof/>
          <w:color w:val="191919"/>
          <w:sz w:val="24"/>
          <w:szCs w:val="24"/>
          <w:lang w:eastAsia="sv-SE"/>
        </w:rPr>
        <w:drawing>
          <wp:inline distT="0" distB="0" distL="0" distR="0" wp14:anchorId="3BDD8D6B" wp14:editId="3D871B90">
            <wp:extent cx="1428750" cy="142875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0F4B72">
        <w:rPr>
          <w:rFonts w:ascii="Garamond" w:eastAsia="Times New Roman" w:hAnsi="Garamond" w:cs="Times New Roman"/>
          <w:color w:val="191919"/>
          <w:sz w:val="24"/>
          <w:szCs w:val="24"/>
          <w:lang w:eastAsia="sv-SE"/>
        </w:rPr>
        <w:t>Kan förvaras i spåret på överstycket med hjälp av en skruv som fästs i bågen.</w:t>
      </w:r>
    </w:p>
    <w:p w14:paraId="6DB77759" w14:textId="5C4DE293" w:rsidR="0012787F" w:rsidRPr="000F4B72" w:rsidRDefault="005E5293" w:rsidP="00E14C9C">
      <w:pPr>
        <w:spacing w:after="360" w:line="240" w:lineRule="auto"/>
        <w:textAlignment w:val="baseline"/>
        <w:rPr>
          <w:rFonts w:ascii="Garamond" w:eastAsia="Times New Roman" w:hAnsi="Garamond" w:cs="Times New Roman"/>
          <w:b/>
          <w:bCs/>
          <w:color w:val="191919"/>
          <w:sz w:val="24"/>
          <w:szCs w:val="24"/>
          <w:lang w:eastAsia="sv-SE"/>
        </w:rPr>
      </w:pPr>
      <w:r w:rsidRPr="000F4B72">
        <w:rPr>
          <w:rFonts w:ascii="Garamond" w:eastAsia="Times New Roman" w:hAnsi="Garamond" w:cs="Times New Roman"/>
          <w:color w:val="191919"/>
          <w:sz w:val="24"/>
          <w:szCs w:val="24"/>
          <w:lang w:eastAsia="sv-SE"/>
        </w:rPr>
        <w:t> </w:t>
      </w:r>
      <w:r w:rsidR="0012787F" w:rsidRPr="000F4B72">
        <w:rPr>
          <w:rFonts w:ascii="Garamond" w:eastAsia="Times New Roman" w:hAnsi="Garamond" w:cs="Times New Roman"/>
          <w:b/>
          <w:bCs/>
          <w:color w:val="191919"/>
          <w:sz w:val="24"/>
          <w:szCs w:val="24"/>
          <w:lang w:eastAsia="sv-SE"/>
        </w:rPr>
        <w:t>Justering och underhåll av vridfönsterbeslag</w:t>
      </w:r>
    </w:p>
    <w:p w14:paraId="326A8027" w14:textId="77777777" w:rsidR="0012787F" w:rsidRPr="000F4B72" w:rsidRDefault="0012787F" w:rsidP="0012787F">
      <w:pPr>
        <w:spacing w:after="360" w:line="240" w:lineRule="auto"/>
        <w:textAlignment w:val="baseline"/>
        <w:rPr>
          <w:rFonts w:ascii="Garamond" w:eastAsia="Times New Roman" w:hAnsi="Garamond" w:cs="Arial"/>
          <w:color w:val="191919"/>
          <w:sz w:val="24"/>
          <w:szCs w:val="24"/>
          <w:lang w:eastAsia="sv-SE"/>
        </w:rPr>
      </w:pPr>
      <w:r w:rsidRPr="000F4B72">
        <w:rPr>
          <w:rFonts w:ascii="Garamond" w:eastAsia="Times New Roman" w:hAnsi="Garamond" w:cs="Arial"/>
          <w:color w:val="191919"/>
          <w:sz w:val="24"/>
          <w:szCs w:val="24"/>
          <w:lang w:eastAsia="sv-SE"/>
        </w:rPr>
        <w:t>Om fönsterbågen kärvar vid öppning eller stängning kan vridbeslaget i sidorna justeras.</w:t>
      </w:r>
    </w:p>
    <w:p w14:paraId="3AC32485" w14:textId="3942E7A7" w:rsidR="0012787F" w:rsidRPr="00067696" w:rsidRDefault="0012787F" w:rsidP="0012787F">
      <w:pPr>
        <w:spacing w:after="360" w:line="240" w:lineRule="auto"/>
        <w:textAlignment w:val="baseline"/>
        <w:rPr>
          <w:rFonts w:ascii="Garamond" w:eastAsia="Times New Roman" w:hAnsi="Garamond" w:cs="Arial"/>
          <w:b/>
          <w:bCs/>
          <w:i/>
          <w:iCs/>
          <w:color w:val="191919"/>
          <w:sz w:val="24"/>
          <w:szCs w:val="24"/>
          <w:u w:val="single"/>
          <w:lang w:eastAsia="sv-SE"/>
        </w:rPr>
      </w:pPr>
      <w:r w:rsidRPr="00067696">
        <w:rPr>
          <w:rFonts w:ascii="Garamond" w:eastAsia="Times New Roman" w:hAnsi="Garamond" w:cs="Arial"/>
          <w:color w:val="191919"/>
          <w:sz w:val="24"/>
          <w:szCs w:val="24"/>
          <w:lang w:eastAsia="sv-SE"/>
        </w:rPr>
        <w:lastRenderedPageBreak/>
        <w:t>Börja med att lossa fästskruvarna till vridbeslaget i fönsterkarmen 3-5 millimeter. Justera sedan fönsterbågens höjd genom att vrida insexskruven. Skruva sedan fast vridbeslaget</w:t>
      </w:r>
      <w:r w:rsidRPr="00067696">
        <w:rPr>
          <w:rFonts w:ascii="Garamond" w:eastAsia="Times New Roman" w:hAnsi="Garamond" w:cs="Arial"/>
          <w:b/>
          <w:bCs/>
          <w:i/>
          <w:iCs/>
          <w:color w:val="191919"/>
          <w:sz w:val="24"/>
          <w:szCs w:val="24"/>
          <w:lang w:eastAsia="sv-SE"/>
        </w:rPr>
        <w:t xml:space="preserve"> </w:t>
      </w:r>
      <w:r w:rsidRPr="00067696">
        <w:rPr>
          <w:rFonts w:ascii="Garamond" w:eastAsia="Times New Roman" w:hAnsi="Garamond" w:cs="Arial"/>
          <w:color w:val="191919"/>
          <w:sz w:val="24"/>
          <w:szCs w:val="24"/>
          <w:lang w:eastAsia="sv-SE"/>
        </w:rPr>
        <w:t>igen</w:t>
      </w:r>
      <w:r w:rsidRPr="00067696">
        <w:rPr>
          <w:rFonts w:ascii="Garamond" w:eastAsia="Times New Roman" w:hAnsi="Garamond" w:cs="Arial"/>
          <w:b/>
          <w:bCs/>
          <w:i/>
          <w:iCs/>
          <w:color w:val="191919"/>
          <w:sz w:val="24"/>
          <w:szCs w:val="24"/>
          <w:lang w:eastAsia="sv-SE"/>
        </w:rPr>
        <w:t>.</w:t>
      </w:r>
      <w:r w:rsidR="000F4B72" w:rsidRPr="00067696">
        <w:rPr>
          <w:rFonts w:ascii="Garamond" w:eastAsia="Times New Roman" w:hAnsi="Garamond" w:cs="Arial"/>
          <w:b/>
          <w:bCs/>
          <w:i/>
          <w:iCs/>
          <w:color w:val="191919"/>
          <w:sz w:val="24"/>
          <w:szCs w:val="24"/>
          <w:lang w:eastAsia="sv-SE"/>
        </w:rPr>
        <w:t xml:space="preserve"> </w:t>
      </w:r>
      <w:r w:rsidR="00E148C4">
        <w:rPr>
          <w:rFonts w:ascii="Garamond" w:eastAsia="Times New Roman" w:hAnsi="Garamond" w:cs="Arial"/>
          <w:b/>
          <w:bCs/>
          <w:i/>
          <w:iCs/>
          <w:color w:val="191919"/>
          <w:sz w:val="24"/>
          <w:szCs w:val="24"/>
          <w:lang w:eastAsia="sv-SE"/>
        </w:rPr>
        <w:t>Styrelsen anser</w:t>
      </w:r>
      <w:r w:rsidR="00067696">
        <w:rPr>
          <w:rFonts w:ascii="Garamond" w:eastAsia="Times New Roman" w:hAnsi="Garamond" w:cs="Arial"/>
          <w:b/>
          <w:bCs/>
          <w:i/>
          <w:iCs/>
          <w:color w:val="191919"/>
          <w:sz w:val="24"/>
          <w:szCs w:val="24"/>
          <w:lang w:eastAsia="sv-SE"/>
        </w:rPr>
        <w:t xml:space="preserve"> att det är t</w:t>
      </w:r>
      <w:r w:rsidR="000F4B72" w:rsidRPr="00067696">
        <w:rPr>
          <w:rFonts w:ascii="Garamond" w:eastAsia="Times New Roman" w:hAnsi="Garamond" w:cs="Arial"/>
          <w:b/>
          <w:bCs/>
          <w:i/>
          <w:iCs/>
          <w:color w:val="191919"/>
          <w:sz w:val="24"/>
          <w:szCs w:val="24"/>
          <w:u w:val="single"/>
          <w:lang w:eastAsia="sv-SE"/>
        </w:rPr>
        <w:t xml:space="preserve">veksamt att utföra </w:t>
      </w:r>
      <w:r w:rsidR="00067696">
        <w:rPr>
          <w:rFonts w:ascii="Garamond" w:eastAsia="Times New Roman" w:hAnsi="Garamond" w:cs="Arial"/>
          <w:b/>
          <w:bCs/>
          <w:i/>
          <w:iCs/>
          <w:color w:val="191919"/>
          <w:sz w:val="24"/>
          <w:szCs w:val="24"/>
          <w:u w:val="single"/>
          <w:lang w:eastAsia="sv-SE"/>
        </w:rPr>
        <w:t xml:space="preserve">detta </w:t>
      </w:r>
      <w:r w:rsidR="000F4B72" w:rsidRPr="00067696">
        <w:rPr>
          <w:rFonts w:ascii="Garamond" w:eastAsia="Times New Roman" w:hAnsi="Garamond" w:cs="Arial"/>
          <w:b/>
          <w:bCs/>
          <w:i/>
          <w:iCs/>
          <w:color w:val="191919"/>
          <w:sz w:val="24"/>
          <w:szCs w:val="24"/>
          <w:u w:val="single"/>
          <w:lang w:eastAsia="sv-SE"/>
        </w:rPr>
        <w:t>själv om man inte är säker på att kunna utföra det korrekt.</w:t>
      </w:r>
    </w:p>
    <w:p w14:paraId="6B5CDFAD" w14:textId="77777777" w:rsidR="0012787F" w:rsidRPr="000F4B72" w:rsidRDefault="0012787F" w:rsidP="0012787F">
      <w:pPr>
        <w:spacing w:after="360" w:line="240" w:lineRule="auto"/>
        <w:textAlignment w:val="baseline"/>
        <w:rPr>
          <w:rFonts w:ascii="Garamond" w:eastAsia="Times New Roman" w:hAnsi="Garamond" w:cs="Arial"/>
          <w:color w:val="191919"/>
          <w:sz w:val="24"/>
          <w:szCs w:val="24"/>
          <w:lang w:eastAsia="sv-SE"/>
        </w:rPr>
      </w:pPr>
      <w:r w:rsidRPr="000F4B72">
        <w:rPr>
          <w:rFonts w:ascii="Garamond" w:eastAsia="Times New Roman" w:hAnsi="Garamond" w:cs="Arial"/>
          <w:color w:val="191919"/>
          <w:sz w:val="24"/>
          <w:szCs w:val="24"/>
          <w:lang w:eastAsia="sv-SE"/>
        </w:rPr>
        <w:t xml:space="preserve">Vridfönstrens beslag behöver smörjas i de rörliga delarna för att funktionen ska säkerställas i många år. Smörj glidskenan i sidorna med </w:t>
      </w:r>
      <w:r w:rsidRPr="00067696">
        <w:rPr>
          <w:rFonts w:ascii="Garamond" w:eastAsia="Times New Roman" w:hAnsi="Garamond" w:cs="Arial"/>
          <w:b/>
          <w:bCs/>
          <w:i/>
          <w:iCs/>
          <w:color w:val="191919"/>
          <w:sz w:val="24"/>
          <w:szCs w:val="24"/>
          <w:lang w:eastAsia="sv-SE"/>
        </w:rPr>
        <w:t>vaselin årligen</w:t>
      </w:r>
      <w:r w:rsidRPr="000F4B72">
        <w:rPr>
          <w:rFonts w:ascii="Garamond" w:eastAsia="Times New Roman" w:hAnsi="Garamond" w:cs="Arial"/>
          <w:b/>
          <w:bCs/>
          <w:color w:val="191919"/>
          <w:sz w:val="24"/>
          <w:szCs w:val="24"/>
          <w:lang w:eastAsia="sv-SE"/>
        </w:rPr>
        <w:t>.</w:t>
      </w:r>
    </w:p>
    <w:p w14:paraId="64FDD61F" w14:textId="77777777" w:rsidR="0012787F" w:rsidRPr="00067696" w:rsidRDefault="0012787F" w:rsidP="0012787F">
      <w:pPr>
        <w:spacing w:after="360" w:line="240" w:lineRule="auto"/>
        <w:textAlignment w:val="baseline"/>
        <w:rPr>
          <w:rFonts w:ascii="Garamond" w:eastAsia="Times New Roman" w:hAnsi="Garamond" w:cs="Arial"/>
          <w:b/>
          <w:bCs/>
          <w:i/>
          <w:iCs/>
          <w:color w:val="191919"/>
          <w:sz w:val="24"/>
          <w:szCs w:val="24"/>
          <w:lang w:eastAsia="sv-SE"/>
        </w:rPr>
      </w:pPr>
      <w:r w:rsidRPr="000F4B72">
        <w:rPr>
          <w:rFonts w:ascii="Garamond" w:eastAsia="Times New Roman" w:hAnsi="Garamond" w:cs="Arial"/>
          <w:color w:val="191919"/>
          <w:sz w:val="24"/>
          <w:szCs w:val="24"/>
          <w:lang w:eastAsia="sv-SE"/>
        </w:rPr>
        <w:t xml:space="preserve">Smörj beslagens rörliga delar vid nitarna med </w:t>
      </w:r>
      <w:r w:rsidRPr="00067696">
        <w:rPr>
          <w:rFonts w:ascii="Garamond" w:eastAsia="Times New Roman" w:hAnsi="Garamond" w:cs="Arial"/>
          <w:b/>
          <w:bCs/>
          <w:i/>
          <w:iCs/>
          <w:color w:val="191919"/>
          <w:sz w:val="24"/>
          <w:szCs w:val="24"/>
          <w:lang w:eastAsia="sv-SE"/>
        </w:rPr>
        <w:t>smörjolja.</w:t>
      </w:r>
    </w:p>
    <w:p w14:paraId="790C6137" w14:textId="77777777" w:rsidR="0012787F" w:rsidRPr="000F4B72" w:rsidRDefault="0012787F" w:rsidP="0012787F">
      <w:pPr>
        <w:spacing w:after="360" w:line="240" w:lineRule="auto"/>
        <w:textAlignment w:val="baseline"/>
        <w:rPr>
          <w:rFonts w:ascii="Garamond" w:eastAsia="Times New Roman" w:hAnsi="Garamond" w:cs="Arial"/>
          <w:color w:val="191919"/>
          <w:sz w:val="24"/>
          <w:szCs w:val="24"/>
          <w:lang w:eastAsia="sv-SE"/>
        </w:rPr>
      </w:pPr>
      <w:r w:rsidRPr="000F4B72">
        <w:rPr>
          <w:rFonts w:ascii="Garamond" w:eastAsia="Times New Roman" w:hAnsi="Garamond" w:cs="Arial"/>
          <w:noProof/>
          <w:color w:val="191919"/>
          <w:sz w:val="24"/>
          <w:szCs w:val="24"/>
          <w:lang w:eastAsia="sv-SE"/>
        </w:rPr>
        <w:drawing>
          <wp:inline distT="0" distB="0" distL="0" distR="0" wp14:anchorId="0D43BEEB" wp14:editId="7B0006A6">
            <wp:extent cx="1428750" cy="142875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0F4B72">
        <w:rPr>
          <w:rFonts w:ascii="Garamond" w:eastAsia="Times New Roman" w:hAnsi="Garamond" w:cs="Arial"/>
          <w:color w:val="191919"/>
          <w:sz w:val="24"/>
          <w:szCs w:val="24"/>
          <w:lang w:eastAsia="sv-SE"/>
        </w:rPr>
        <w:t> </w:t>
      </w:r>
      <w:r w:rsidRPr="000F4B72">
        <w:rPr>
          <w:rFonts w:ascii="Garamond" w:eastAsia="Times New Roman" w:hAnsi="Garamond" w:cs="Arial"/>
          <w:noProof/>
          <w:color w:val="191919"/>
          <w:sz w:val="24"/>
          <w:szCs w:val="24"/>
          <w:lang w:eastAsia="sv-SE"/>
        </w:rPr>
        <w:drawing>
          <wp:inline distT="0" distB="0" distL="0" distR="0" wp14:anchorId="4B0C00DF" wp14:editId="268A3A83">
            <wp:extent cx="1428750" cy="142875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6AFA61C8" w14:textId="2C75067C" w:rsidR="0012787F" w:rsidRPr="000F4B72" w:rsidRDefault="0012787F" w:rsidP="0012787F">
      <w:pPr>
        <w:spacing w:after="360" w:line="240" w:lineRule="auto"/>
        <w:textAlignment w:val="baseline"/>
        <w:rPr>
          <w:rFonts w:ascii="Garamond" w:eastAsia="Times New Roman" w:hAnsi="Garamond" w:cs="Arial"/>
          <w:color w:val="191919"/>
          <w:sz w:val="24"/>
          <w:szCs w:val="24"/>
          <w:lang w:eastAsia="sv-SE"/>
        </w:rPr>
      </w:pPr>
      <w:r w:rsidRPr="000F4B72">
        <w:rPr>
          <w:rFonts w:ascii="Garamond" w:eastAsia="Times New Roman" w:hAnsi="Garamond" w:cs="Arial"/>
          <w:color w:val="191919"/>
          <w:sz w:val="24"/>
          <w:szCs w:val="24"/>
          <w:lang w:eastAsia="sv-SE"/>
        </w:rPr>
        <w:t>Justering generellt: Inga gångjärn får justeras genom att ”bryta” på gångjärnen.</w:t>
      </w:r>
      <w:r w:rsidR="000F4B72">
        <w:rPr>
          <w:rFonts w:ascii="Garamond" w:eastAsia="Times New Roman" w:hAnsi="Garamond" w:cs="Arial"/>
          <w:color w:val="191919"/>
          <w:sz w:val="24"/>
          <w:szCs w:val="24"/>
          <w:lang w:eastAsia="sv-SE"/>
        </w:rPr>
        <w:t>”</w:t>
      </w:r>
    </w:p>
    <w:p w14:paraId="609B6CAA" w14:textId="2AC7BDBC" w:rsidR="005E5293" w:rsidRPr="007A35AC" w:rsidRDefault="000F4B72" w:rsidP="005E5293">
      <w:pPr>
        <w:spacing w:after="360" w:line="240" w:lineRule="auto"/>
        <w:textAlignment w:val="baseline"/>
        <w:rPr>
          <w:rFonts w:ascii="Garamond" w:eastAsia="Times New Roman" w:hAnsi="Garamond" w:cs="Times New Roman"/>
          <w:b/>
          <w:bCs/>
          <w:color w:val="191919"/>
          <w:sz w:val="24"/>
          <w:szCs w:val="24"/>
          <w:lang w:eastAsia="sv-SE"/>
        </w:rPr>
      </w:pPr>
      <w:r w:rsidRPr="007A35AC">
        <w:rPr>
          <w:rFonts w:ascii="Garamond" w:eastAsia="Times New Roman" w:hAnsi="Garamond" w:cs="Times New Roman"/>
          <w:b/>
          <w:bCs/>
          <w:color w:val="191919"/>
          <w:sz w:val="24"/>
          <w:szCs w:val="24"/>
          <w:lang w:eastAsia="sv-SE"/>
        </w:rPr>
        <w:t>Det är styrelsens förhoppning att instruktionen hjälper dig att sköta dina fönster</w:t>
      </w:r>
      <w:r w:rsidR="007A35AC" w:rsidRPr="007A35AC">
        <w:rPr>
          <w:rFonts w:ascii="Garamond" w:eastAsia="Times New Roman" w:hAnsi="Garamond" w:cs="Times New Roman"/>
          <w:b/>
          <w:bCs/>
          <w:color w:val="191919"/>
          <w:sz w:val="24"/>
          <w:szCs w:val="24"/>
          <w:lang w:eastAsia="sv-SE"/>
        </w:rPr>
        <w:t xml:space="preserve"> så att inga problem uppstår. Uppstår problem med ram och lås kan du kontakta HSB</w:t>
      </w:r>
      <w:r w:rsidR="00CB5684">
        <w:rPr>
          <w:rFonts w:ascii="Garamond" w:eastAsia="Times New Roman" w:hAnsi="Garamond" w:cs="Times New Roman"/>
          <w:b/>
          <w:bCs/>
          <w:color w:val="191919"/>
          <w:sz w:val="24"/>
          <w:szCs w:val="24"/>
          <w:lang w:eastAsia="sv-SE"/>
        </w:rPr>
        <w:t xml:space="preserve"> och kom ihåg att du själv står för kostnaderna för allt utom själva glaset i fönstret </w:t>
      </w:r>
      <w:r w:rsidR="00067696">
        <w:rPr>
          <w:rFonts w:ascii="Garamond" w:eastAsia="Times New Roman" w:hAnsi="Garamond" w:cs="Times New Roman"/>
          <w:b/>
          <w:bCs/>
          <w:color w:val="191919"/>
          <w:sz w:val="24"/>
          <w:szCs w:val="24"/>
          <w:lang w:eastAsia="sv-SE"/>
        </w:rPr>
        <w:t>(</w:t>
      </w:r>
      <w:r w:rsidR="00CB5684">
        <w:rPr>
          <w:rFonts w:ascii="Garamond" w:eastAsia="Times New Roman" w:hAnsi="Garamond" w:cs="Times New Roman"/>
          <w:b/>
          <w:bCs/>
          <w:color w:val="191919"/>
          <w:sz w:val="24"/>
          <w:szCs w:val="24"/>
          <w:lang w:eastAsia="sv-SE"/>
        </w:rPr>
        <w:t>kan man uttrycka sig så)</w:t>
      </w:r>
      <w:r w:rsidR="007A35AC" w:rsidRPr="007A35AC">
        <w:rPr>
          <w:rFonts w:ascii="Garamond" w:eastAsia="Times New Roman" w:hAnsi="Garamond" w:cs="Times New Roman"/>
          <w:b/>
          <w:bCs/>
          <w:color w:val="191919"/>
          <w:sz w:val="24"/>
          <w:szCs w:val="24"/>
          <w:lang w:eastAsia="sv-SE"/>
        </w:rPr>
        <w:t>.</w:t>
      </w:r>
    </w:p>
    <w:p w14:paraId="272E49E7" w14:textId="7402D896" w:rsidR="007A35AC" w:rsidRDefault="007A35AC" w:rsidP="005E5293">
      <w:pPr>
        <w:spacing w:after="360" w:line="240" w:lineRule="auto"/>
        <w:textAlignment w:val="baseline"/>
        <w:rPr>
          <w:rFonts w:ascii="Garamond" w:eastAsia="Times New Roman" w:hAnsi="Garamond" w:cs="Times New Roman"/>
          <w:color w:val="191919"/>
          <w:sz w:val="24"/>
          <w:szCs w:val="24"/>
          <w:lang w:eastAsia="sv-SE"/>
        </w:rPr>
      </w:pPr>
      <w:r>
        <w:rPr>
          <w:rFonts w:ascii="Garamond" w:eastAsia="Times New Roman" w:hAnsi="Garamond" w:cs="Times New Roman"/>
          <w:color w:val="191919"/>
          <w:sz w:val="24"/>
          <w:szCs w:val="24"/>
          <w:lang w:eastAsia="sv-SE"/>
        </w:rPr>
        <w:t>Styrelsen</w:t>
      </w:r>
    </w:p>
    <w:p w14:paraId="68CDC402" w14:textId="77777777" w:rsidR="007A35AC" w:rsidRPr="007A35AC" w:rsidRDefault="007A35AC" w:rsidP="005E5293">
      <w:pPr>
        <w:spacing w:after="360" w:line="240" w:lineRule="auto"/>
        <w:textAlignment w:val="baseline"/>
        <w:rPr>
          <w:rFonts w:ascii="Garamond" w:eastAsia="Times New Roman" w:hAnsi="Garamond" w:cs="Times New Roman"/>
          <w:color w:val="191919"/>
          <w:sz w:val="24"/>
          <w:szCs w:val="24"/>
          <w:lang w:eastAsia="sv-SE"/>
        </w:rPr>
      </w:pPr>
    </w:p>
    <w:p w14:paraId="70412DC3" w14:textId="0F85932B" w:rsidR="005E5293" w:rsidRDefault="005E5293"/>
    <w:p w14:paraId="126B9FE2" w14:textId="45E14A9D" w:rsidR="005E5293" w:rsidRDefault="005E5293"/>
    <w:p w14:paraId="6EF834A3" w14:textId="4308359E" w:rsidR="005E5293" w:rsidRDefault="005E5293"/>
    <w:p w14:paraId="2CFDD786" w14:textId="77777777" w:rsidR="005E5293" w:rsidRDefault="005E5293"/>
    <w:sectPr w:rsidR="005E52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93"/>
    <w:rsid w:val="00050B0C"/>
    <w:rsid w:val="00067696"/>
    <w:rsid w:val="000F4B72"/>
    <w:rsid w:val="0012787F"/>
    <w:rsid w:val="005C46F3"/>
    <w:rsid w:val="005E5293"/>
    <w:rsid w:val="007A35AC"/>
    <w:rsid w:val="007A4CBA"/>
    <w:rsid w:val="00CB5684"/>
    <w:rsid w:val="00E148C4"/>
    <w:rsid w:val="00E14C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8E9E"/>
  <w15:chartTrackingRefBased/>
  <w15:docId w15:val="{F1FE3EDD-D81F-45F7-8450-4F56020A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A4C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5">
    <w:name w:val="heading 5"/>
    <w:basedOn w:val="Normal"/>
    <w:next w:val="Normal"/>
    <w:link w:val="Rubrik5Char"/>
    <w:uiPriority w:val="9"/>
    <w:semiHidden/>
    <w:unhideWhenUsed/>
    <w:qFormat/>
    <w:rsid w:val="0012787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5Char">
    <w:name w:val="Rubrik 5 Char"/>
    <w:basedOn w:val="Standardstycketeckensnitt"/>
    <w:link w:val="Rubrik5"/>
    <w:uiPriority w:val="9"/>
    <w:semiHidden/>
    <w:rsid w:val="0012787F"/>
    <w:rPr>
      <w:rFonts w:asciiTheme="majorHAnsi" w:eastAsiaTheme="majorEastAsia" w:hAnsiTheme="majorHAnsi" w:cstheme="majorBidi"/>
      <w:color w:val="2F5496" w:themeColor="accent1" w:themeShade="BF"/>
    </w:rPr>
  </w:style>
  <w:style w:type="character" w:customStyle="1" w:styleId="Rubrik1Char">
    <w:name w:val="Rubrik 1 Char"/>
    <w:basedOn w:val="Standardstycketeckensnitt"/>
    <w:link w:val="Rubrik1"/>
    <w:uiPriority w:val="9"/>
    <w:rsid w:val="007A4CB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14440">
      <w:bodyDiv w:val="1"/>
      <w:marLeft w:val="0"/>
      <w:marRight w:val="0"/>
      <w:marTop w:val="0"/>
      <w:marBottom w:val="0"/>
      <w:divBdr>
        <w:top w:val="none" w:sz="0" w:space="0" w:color="auto"/>
        <w:left w:val="none" w:sz="0" w:space="0" w:color="auto"/>
        <w:bottom w:val="none" w:sz="0" w:space="0" w:color="auto"/>
        <w:right w:val="none" w:sz="0" w:space="0" w:color="auto"/>
      </w:divBdr>
    </w:div>
    <w:div w:id="1100100376">
      <w:bodyDiv w:val="1"/>
      <w:marLeft w:val="0"/>
      <w:marRight w:val="0"/>
      <w:marTop w:val="0"/>
      <w:marBottom w:val="0"/>
      <w:divBdr>
        <w:top w:val="none" w:sz="0" w:space="0" w:color="auto"/>
        <w:left w:val="none" w:sz="0" w:space="0" w:color="auto"/>
        <w:bottom w:val="none" w:sz="0" w:space="0" w:color="auto"/>
        <w:right w:val="none" w:sz="0" w:space="0" w:color="auto"/>
      </w:divBdr>
    </w:div>
    <w:div w:id="1641231647">
      <w:bodyDiv w:val="1"/>
      <w:marLeft w:val="0"/>
      <w:marRight w:val="0"/>
      <w:marTop w:val="0"/>
      <w:marBottom w:val="0"/>
      <w:divBdr>
        <w:top w:val="none" w:sz="0" w:space="0" w:color="auto"/>
        <w:left w:val="none" w:sz="0" w:space="0" w:color="auto"/>
        <w:bottom w:val="none" w:sz="0" w:space="0" w:color="auto"/>
        <w:right w:val="none" w:sz="0" w:space="0" w:color="auto"/>
      </w:divBdr>
    </w:div>
    <w:div w:id="20723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512</Words>
  <Characters>2715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Jonsson</dc:creator>
  <cp:keywords/>
  <dc:description/>
  <cp:lastModifiedBy>Kjell Jonsson</cp:lastModifiedBy>
  <cp:revision>3</cp:revision>
  <cp:lastPrinted>2022-01-10T09:44:00Z</cp:lastPrinted>
  <dcterms:created xsi:type="dcterms:W3CDTF">2022-01-12T09:57:00Z</dcterms:created>
  <dcterms:modified xsi:type="dcterms:W3CDTF">2022-01-12T09:57:00Z</dcterms:modified>
</cp:coreProperties>
</file>